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908B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E6E9751" w14:textId="35D93728" w:rsidR="00752FD7" w:rsidRDefault="00381956" w:rsidP="00752FD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381956">
        <w:rPr>
          <w:rFonts w:ascii="Barlow" w:hAnsi="Barlow"/>
          <w:b/>
          <w:bCs/>
          <w:sz w:val="24"/>
          <w:szCs w:val="24"/>
          <w:lang w:val="pl-PL"/>
        </w:rPr>
        <w:t xml:space="preserve">Opony Goodyear </w:t>
      </w:r>
      <w:r w:rsidR="0054789A">
        <w:rPr>
          <w:rFonts w:ascii="Barlow" w:hAnsi="Barlow"/>
          <w:b/>
          <w:bCs/>
          <w:sz w:val="24"/>
          <w:szCs w:val="24"/>
          <w:lang w:val="pl-PL"/>
        </w:rPr>
        <w:t xml:space="preserve">z linii UUHP </w:t>
      </w:r>
      <w:r w:rsidR="00856C57">
        <w:rPr>
          <w:rFonts w:ascii="Barlow" w:hAnsi="Barlow"/>
          <w:b/>
          <w:bCs/>
          <w:sz w:val="24"/>
          <w:szCs w:val="24"/>
          <w:lang w:val="pl-PL"/>
        </w:rPr>
        <w:t xml:space="preserve">wybrane </w:t>
      </w:r>
      <w:r w:rsidRPr="00381956">
        <w:rPr>
          <w:rFonts w:ascii="Barlow" w:hAnsi="Barlow"/>
          <w:b/>
          <w:bCs/>
          <w:sz w:val="24"/>
          <w:szCs w:val="24"/>
          <w:lang w:val="pl-PL"/>
        </w:rPr>
        <w:t>do nowego Porsche 911 GT3 RS</w:t>
      </w:r>
    </w:p>
    <w:p w14:paraId="2897F3BE" w14:textId="77777777" w:rsidR="00381956" w:rsidRPr="00381956" w:rsidRDefault="00381956" w:rsidP="00752FD7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</w:p>
    <w:p w14:paraId="245FEA0D" w14:textId="2562E73E" w:rsidR="00B5398C" w:rsidRDefault="00E044EB" w:rsidP="00181AE5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381956">
        <w:rPr>
          <w:rFonts w:ascii="Barlow" w:hAnsi="Barlow"/>
          <w:sz w:val="22"/>
          <w:szCs w:val="22"/>
          <w:lang w:val="pl-PL"/>
        </w:rPr>
        <w:t>4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381956">
        <w:rPr>
          <w:rFonts w:ascii="Barlow" w:hAnsi="Barlow"/>
          <w:sz w:val="22"/>
          <w:szCs w:val="22"/>
          <w:lang w:val="pl-PL"/>
        </w:rPr>
        <w:t>kwietnia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856C57">
        <w:rPr>
          <w:rFonts w:ascii="Barlow" w:hAnsi="Barlow"/>
          <w:sz w:val="22"/>
          <w:szCs w:val="22"/>
          <w:lang w:val="pl-PL"/>
        </w:rPr>
        <w:t xml:space="preserve"> O</w:t>
      </w:r>
      <w:r w:rsidR="00EF00E3" w:rsidRPr="00381956">
        <w:rPr>
          <w:rFonts w:ascii="Barlow" w:hAnsi="Barlow"/>
          <w:sz w:val="22"/>
          <w:szCs w:val="22"/>
          <w:lang w:val="pl-PL"/>
        </w:rPr>
        <w:t>pon</w:t>
      </w:r>
      <w:r w:rsidR="00EF00E3">
        <w:rPr>
          <w:rFonts w:ascii="Barlow" w:hAnsi="Barlow"/>
          <w:sz w:val="22"/>
          <w:szCs w:val="22"/>
          <w:lang w:val="pl-PL"/>
        </w:rPr>
        <w:t>y</w:t>
      </w:r>
      <w:r w:rsidR="00EF00E3" w:rsidRPr="0038195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81AE5" w:rsidRPr="0038195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181AE5" w:rsidRPr="0038195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EF00E3" w:rsidRPr="00381956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="00EF00E3" w:rsidRPr="00381956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="00EF00E3" w:rsidRPr="00381956">
        <w:rPr>
          <w:rFonts w:ascii="Barlow" w:hAnsi="Barlow"/>
          <w:sz w:val="22"/>
          <w:szCs w:val="22"/>
          <w:lang w:val="pl-PL"/>
        </w:rPr>
        <w:t>SuperSport</w:t>
      </w:r>
      <w:proofErr w:type="spellEnd"/>
      <w:r w:rsidR="00EF00E3" w:rsidRPr="00381956">
        <w:rPr>
          <w:rFonts w:ascii="Barlow" w:hAnsi="Barlow"/>
          <w:sz w:val="22"/>
          <w:szCs w:val="22"/>
          <w:lang w:val="pl-PL"/>
        </w:rPr>
        <w:t xml:space="preserve"> R i</w:t>
      </w:r>
      <w:r w:rsidR="005C647E">
        <w:rPr>
          <w:rFonts w:ascii="Barlow" w:hAnsi="Barlow"/>
          <w:sz w:val="22"/>
          <w:szCs w:val="22"/>
          <w:lang w:val="pl-PL"/>
        </w:rPr>
        <w:t> </w:t>
      </w:r>
      <w:proofErr w:type="spellStart"/>
      <w:r w:rsidR="00EF00E3" w:rsidRPr="00381956">
        <w:rPr>
          <w:rFonts w:ascii="Barlow" w:hAnsi="Barlow"/>
          <w:sz w:val="22"/>
          <w:szCs w:val="22"/>
          <w:lang w:val="pl-PL"/>
        </w:rPr>
        <w:t>SuperSport</w:t>
      </w:r>
      <w:proofErr w:type="spellEnd"/>
      <w:r w:rsidR="00EF00E3" w:rsidRPr="00381956">
        <w:rPr>
          <w:rFonts w:ascii="Barlow" w:hAnsi="Barlow"/>
          <w:sz w:val="22"/>
          <w:szCs w:val="22"/>
          <w:lang w:val="pl-PL"/>
        </w:rPr>
        <w:t xml:space="preserve"> RS</w:t>
      </w:r>
      <w:r w:rsidR="00181AE5">
        <w:rPr>
          <w:rFonts w:ascii="Barlow" w:hAnsi="Barlow"/>
          <w:sz w:val="22"/>
          <w:szCs w:val="22"/>
          <w:lang w:val="pl-PL"/>
        </w:rPr>
        <w:t xml:space="preserve"> z linii </w:t>
      </w:r>
      <w:r w:rsidR="00EF00E3" w:rsidRPr="00381956">
        <w:rPr>
          <w:rFonts w:ascii="Barlow" w:hAnsi="Barlow"/>
          <w:sz w:val="22"/>
          <w:szCs w:val="22"/>
          <w:lang w:val="pl-PL"/>
        </w:rPr>
        <w:t xml:space="preserve">UUHP </w:t>
      </w:r>
      <w:r w:rsidR="00181AE5">
        <w:rPr>
          <w:rFonts w:ascii="Barlow" w:hAnsi="Barlow"/>
          <w:sz w:val="22"/>
          <w:szCs w:val="22"/>
          <w:lang w:val="pl-PL"/>
        </w:rPr>
        <w:t>(</w:t>
      </w:r>
      <w:r w:rsidR="00181AE5" w:rsidRPr="00181AE5">
        <w:rPr>
          <w:rFonts w:ascii="Barlow" w:hAnsi="Barlow"/>
          <w:sz w:val="22"/>
          <w:szCs w:val="22"/>
          <w:lang w:val="pl-PL"/>
        </w:rPr>
        <w:t xml:space="preserve">ultra </w:t>
      </w:r>
      <w:proofErr w:type="spellStart"/>
      <w:r w:rsidR="00181AE5" w:rsidRPr="00181AE5">
        <w:rPr>
          <w:rFonts w:ascii="Barlow" w:hAnsi="Barlow"/>
          <w:sz w:val="22"/>
          <w:szCs w:val="22"/>
          <w:lang w:val="pl-PL"/>
        </w:rPr>
        <w:t>ultra</w:t>
      </w:r>
      <w:proofErr w:type="spellEnd"/>
      <w:r w:rsidR="00181AE5" w:rsidRPr="00181AE5">
        <w:rPr>
          <w:rFonts w:ascii="Barlow" w:hAnsi="Barlow"/>
          <w:sz w:val="22"/>
          <w:szCs w:val="22"/>
          <w:lang w:val="pl-PL"/>
        </w:rPr>
        <w:t xml:space="preserve"> high performance</w:t>
      </w:r>
      <w:r w:rsidR="00181AE5">
        <w:rPr>
          <w:rFonts w:ascii="Barlow" w:hAnsi="Barlow"/>
          <w:sz w:val="22"/>
          <w:szCs w:val="22"/>
          <w:lang w:val="pl-PL"/>
        </w:rPr>
        <w:t>) uzyskały homologację do</w:t>
      </w:r>
      <w:r w:rsidR="00181AE5" w:rsidRPr="00181AE5">
        <w:rPr>
          <w:rFonts w:ascii="Barlow" w:hAnsi="Barlow"/>
          <w:sz w:val="22"/>
          <w:szCs w:val="22"/>
          <w:lang w:val="pl-PL"/>
        </w:rPr>
        <w:t xml:space="preserve"> </w:t>
      </w:r>
      <w:r w:rsidR="00181AE5" w:rsidRPr="00381956">
        <w:rPr>
          <w:rFonts w:ascii="Barlow" w:hAnsi="Barlow"/>
          <w:sz w:val="22"/>
          <w:szCs w:val="22"/>
          <w:lang w:val="pl-PL"/>
        </w:rPr>
        <w:t xml:space="preserve">nowego </w:t>
      </w:r>
      <w:proofErr w:type="spellStart"/>
      <w:r w:rsidR="00181AE5" w:rsidRPr="00381956">
        <w:rPr>
          <w:rFonts w:ascii="Barlow" w:hAnsi="Barlow"/>
          <w:sz w:val="22"/>
          <w:szCs w:val="22"/>
          <w:lang w:val="pl-PL"/>
        </w:rPr>
        <w:t>supersamochodu</w:t>
      </w:r>
      <w:proofErr w:type="spellEnd"/>
      <w:r w:rsidR="00181AE5" w:rsidRPr="00381956">
        <w:rPr>
          <w:rFonts w:ascii="Barlow" w:hAnsi="Barlow"/>
          <w:sz w:val="22"/>
          <w:szCs w:val="22"/>
          <w:lang w:val="pl-PL"/>
        </w:rPr>
        <w:t xml:space="preserve"> Porsche 911 GT3 RS.</w:t>
      </w:r>
      <w:r w:rsidR="00381956" w:rsidRPr="00381956">
        <w:rPr>
          <w:rFonts w:ascii="Barlow" w:hAnsi="Barlow"/>
          <w:sz w:val="22"/>
          <w:szCs w:val="22"/>
          <w:lang w:val="pl-PL"/>
        </w:rPr>
        <w:t xml:space="preserve"> </w:t>
      </w:r>
      <w:r w:rsidR="004E2E55">
        <w:rPr>
          <w:rFonts w:ascii="Barlow" w:hAnsi="Barlow"/>
          <w:sz w:val="22"/>
          <w:szCs w:val="22"/>
          <w:lang w:val="pl-PL"/>
        </w:rPr>
        <w:t>Specjalnie opracowane k</w:t>
      </w:r>
      <w:r w:rsidR="00381956" w:rsidRPr="00381956">
        <w:rPr>
          <w:rFonts w:ascii="Barlow" w:hAnsi="Barlow"/>
          <w:sz w:val="22"/>
          <w:szCs w:val="22"/>
          <w:lang w:val="pl-PL"/>
        </w:rPr>
        <w:t>onstrukcj</w:t>
      </w:r>
      <w:r w:rsidR="00181AE5">
        <w:rPr>
          <w:rFonts w:ascii="Barlow" w:hAnsi="Barlow"/>
          <w:sz w:val="22"/>
          <w:szCs w:val="22"/>
          <w:lang w:val="pl-PL"/>
        </w:rPr>
        <w:t>e</w:t>
      </w:r>
      <w:r w:rsidR="00381956" w:rsidRPr="00381956">
        <w:rPr>
          <w:rFonts w:ascii="Barlow" w:hAnsi="Barlow"/>
          <w:sz w:val="22"/>
          <w:szCs w:val="22"/>
          <w:lang w:val="pl-PL"/>
        </w:rPr>
        <w:t xml:space="preserve"> </w:t>
      </w:r>
      <w:r w:rsidR="003126D6">
        <w:rPr>
          <w:rFonts w:ascii="Barlow" w:hAnsi="Barlow"/>
          <w:sz w:val="22"/>
          <w:szCs w:val="22"/>
          <w:lang w:val="pl-PL"/>
        </w:rPr>
        <w:t>obu modeli</w:t>
      </w:r>
      <w:r w:rsidR="004E2E55">
        <w:rPr>
          <w:rFonts w:ascii="Barlow" w:hAnsi="Barlow"/>
          <w:sz w:val="22"/>
          <w:szCs w:val="22"/>
          <w:lang w:val="pl-PL"/>
        </w:rPr>
        <w:t xml:space="preserve"> </w:t>
      </w:r>
      <w:r w:rsidR="00381956" w:rsidRPr="00381956">
        <w:rPr>
          <w:rFonts w:ascii="Barlow" w:hAnsi="Barlow"/>
          <w:sz w:val="22"/>
          <w:szCs w:val="22"/>
          <w:lang w:val="pl-PL"/>
        </w:rPr>
        <w:t>opon pozwol</w:t>
      </w:r>
      <w:r w:rsidR="00181AE5">
        <w:rPr>
          <w:rFonts w:ascii="Barlow" w:hAnsi="Barlow"/>
          <w:sz w:val="22"/>
          <w:szCs w:val="22"/>
          <w:lang w:val="pl-PL"/>
        </w:rPr>
        <w:t>ą</w:t>
      </w:r>
      <w:r w:rsidR="00381956" w:rsidRPr="00381956">
        <w:rPr>
          <w:rFonts w:ascii="Barlow" w:hAnsi="Barlow"/>
          <w:sz w:val="22"/>
          <w:szCs w:val="22"/>
          <w:lang w:val="pl-PL"/>
        </w:rPr>
        <w:t xml:space="preserve"> wykorzystać </w:t>
      </w:r>
      <w:r w:rsidR="00181AE5">
        <w:rPr>
          <w:rFonts w:ascii="Barlow" w:hAnsi="Barlow"/>
          <w:sz w:val="22"/>
          <w:szCs w:val="22"/>
          <w:lang w:val="pl-PL"/>
        </w:rPr>
        <w:t xml:space="preserve">pełnię </w:t>
      </w:r>
      <w:r w:rsidR="00381956" w:rsidRPr="00381956">
        <w:rPr>
          <w:rFonts w:ascii="Barlow" w:hAnsi="Barlow"/>
          <w:sz w:val="22"/>
          <w:szCs w:val="22"/>
          <w:lang w:val="pl-PL"/>
        </w:rPr>
        <w:t xml:space="preserve">możliwości </w:t>
      </w:r>
      <w:r w:rsidR="00181AE5">
        <w:rPr>
          <w:rFonts w:ascii="Barlow" w:hAnsi="Barlow"/>
          <w:sz w:val="22"/>
          <w:szCs w:val="22"/>
          <w:lang w:val="pl-PL"/>
        </w:rPr>
        <w:t>tego pojazdu</w:t>
      </w:r>
      <w:r w:rsidR="004E2E55">
        <w:rPr>
          <w:rFonts w:ascii="Barlow" w:hAnsi="Barlow"/>
          <w:sz w:val="22"/>
          <w:szCs w:val="22"/>
          <w:lang w:val="pl-PL"/>
        </w:rPr>
        <w:t xml:space="preserve"> </w:t>
      </w:r>
      <w:r w:rsidR="00856C57">
        <w:rPr>
          <w:rFonts w:ascii="Barlow" w:hAnsi="Barlow"/>
          <w:sz w:val="22"/>
          <w:szCs w:val="22"/>
          <w:lang w:val="pl-PL"/>
        </w:rPr>
        <w:t xml:space="preserve">zarówno </w:t>
      </w:r>
      <w:r w:rsidR="004E2E55">
        <w:rPr>
          <w:rFonts w:ascii="Barlow" w:hAnsi="Barlow"/>
          <w:sz w:val="22"/>
          <w:szCs w:val="22"/>
          <w:lang w:val="pl-PL"/>
        </w:rPr>
        <w:t>w warunkach drogowych, jak i na torze</w:t>
      </w:r>
      <w:r w:rsidR="00856C57">
        <w:rPr>
          <w:rFonts w:ascii="Barlow" w:hAnsi="Barlow"/>
          <w:sz w:val="22"/>
          <w:szCs w:val="22"/>
          <w:lang w:val="pl-PL"/>
        </w:rPr>
        <w:t xml:space="preserve"> wyścigowym</w:t>
      </w:r>
      <w:r w:rsidR="00181AE5">
        <w:rPr>
          <w:rFonts w:ascii="Barlow" w:hAnsi="Barlow"/>
          <w:sz w:val="22"/>
          <w:szCs w:val="22"/>
          <w:lang w:val="pl-PL"/>
        </w:rPr>
        <w:t xml:space="preserve">. </w:t>
      </w:r>
    </w:p>
    <w:p w14:paraId="043AB7D8" w14:textId="77777777" w:rsidR="00381956" w:rsidRDefault="00381956" w:rsidP="00C82FF1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69A20F96" w14:textId="08F59EFC" w:rsidR="00381956" w:rsidRDefault="00BF187B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BF187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Każd</w:t>
      </w:r>
      <w:r w:rsidR="005E05A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 z opon</w:t>
      </w:r>
      <w:r w:rsidRPr="00BF187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856C5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dla nowego Porsche </w:t>
      </w:r>
      <w:r w:rsidRPr="00BF187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ma inne zastosowanie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  <w:r w:rsidRPr="00BF187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proofErr w:type="spellStart"/>
      <w:r w:rsidRPr="007A7BDE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Eagle</w:t>
      </w:r>
      <w:proofErr w:type="spellEnd"/>
      <w:r w:rsidRPr="007A7BDE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F1 </w:t>
      </w:r>
      <w:proofErr w:type="spellStart"/>
      <w:r w:rsidRPr="007A7BDE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SuperSport</w:t>
      </w:r>
      <w:proofErr w:type="spellEnd"/>
      <w:r w:rsidRPr="007A7BDE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RS</w:t>
      </w:r>
      <w:r w:rsidRPr="00BF187B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to opona gotowa na najtrudniejsze wyzwania</w:t>
      </w:r>
      <w:r w:rsidR="00856C5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na torze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 Z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astosowano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 niej 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mieszank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ę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o wysokim współczynniku tarcia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która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zapewnia 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doskonałe</w:t>
      </w:r>
      <w:r w:rsidR="003126D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wrażenia 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z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jazdy 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suchych warunkach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 Natomiast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181AE5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mostk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</w:t>
      </w:r>
      <w:r w:rsidR="00181AE5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wewnętrznym rowku bieżnika optymalizują powierzchnię 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styku </w:t>
      </w:r>
      <w:r w:rsidR="00181AE5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opony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 nawierzchnią</w:t>
      </w:r>
      <w:r w:rsidR="00181AE5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dla</w:t>
      </w:r>
      <w:r w:rsidR="00181AE5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bardziej spójnego rozkładu ciśnienia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co przekłada się na dob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r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ą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stabilność na zakrętach</w:t>
      </w:r>
      <w:r w:rsidR="00181AE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Z kolei </w:t>
      </w:r>
      <w:r w:rsidR="004E2E55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model </w:t>
      </w:r>
      <w:proofErr w:type="spellStart"/>
      <w:r w:rsidR="00381956" w:rsidRPr="004E2E5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Eagle</w:t>
      </w:r>
      <w:proofErr w:type="spellEnd"/>
      <w:r w:rsidR="00381956" w:rsidRPr="004E2E5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F1 </w:t>
      </w:r>
      <w:proofErr w:type="spellStart"/>
      <w:r w:rsidR="00381956" w:rsidRPr="004E2E5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>SuperSport</w:t>
      </w:r>
      <w:proofErr w:type="spellEnd"/>
      <w:r w:rsidR="00381956" w:rsidRPr="004E2E5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R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został dostosowany do jazdy po drogach </w:t>
      </w:r>
      <w:r w:rsidR="0049159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pub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licznych, z uwzględnieniem 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okazjonaln</w:t>
      </w:r>
      <w:r w:rsidR="00C30EE9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ych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C30EE9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wypraw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C30EE9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na</w:t>
      </w:r>
      <w:r w:rsidR="003126D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tor</w:t>
      </w:r>
      <w:r w:rsidR="00381956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. </w:t>
      </w:r>
    </w:p>
    <w:p w14:paraId="0E52194A" w14:textId="77777777" w:rsidR="00381956" w:rsidRPr="00381956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6A339DDA" w14:textId="7811DDD0" w:rsidR="003026C8" w:rsidRPr="003026C8" w:rsidRDefault="00381956" w:rsidP="003026C8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„Jesteśmy dumni, że po raz kolejny mogliśmy współpracować z Porsche przy t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ak wyjątkowym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projekcie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 P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ojazd o tak ekstremalnych osiągach jak Porsche 911 GT3 RS wymaga opon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dopasowanych do jego potrzeb i możliwości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Korzystając z naszego bogatego doświadczenia w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proofErr w:type="spellStart"/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motorsporcie</w:t>
      </w:r>
      <w:proofErr w:type="spellEnd"/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stworzyliśmy linię opon UUHP, która wyznacza nowe standardy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zakresie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trakcj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, dynamik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i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w zakrętach oraz efektywne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hamowani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a</w:t>
      </w:r>
      <w:r w:rsidR="003026C8" w:rsidRP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, co przekłada się na pewność siebie i przyjemność z jazdy," 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powiedział </w:t>
      </w:r>
      <w:r w:rsidR="003026C8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Johannes Moll, dyrektor zarządzający 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ds. opon osobowych na pierwsze wyposażenie w </w:t>
      </w:r>
      <w:r w:rsidR="00856C5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Goodyear </w:t>
      </w:r>
      <w:r w:rsidR="003026C8"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EMEA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.</w:t>
      </w:r>
    </w:p>
    <w:p w14:paraId="7BEAC67F" w14:textId="77777777" w:rsidR="00381956" w:rsidRPr="00381956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013E19ED" w14:textId="4DD448B7" w:rsidR="00381956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„Nasze opony poprawiają osiągi i właściwości jezdne najbardziej wyspecjalizowanych pojazdów poruszających się obecnie po drogach. Sposób, w jaki obie specyfikacje opon sprawdzają się na torze i na drodze, jest owocem wieloletnich badań, rozwoju i współpracy </w:t>
      </w:r>
      <w:proofErr w:type="spellStart"/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Goodyeara</w:t>
      </w:r>
      <w:proofErr w:type="spellEnd"/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z</w:t>
      </w:r>
      <w:r w:rsidR="005E05A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 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wiodącymi 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producentami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aut,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”</w:t>
      </w:r>
      <w:r w:rsidR="003026C8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dodał Moll.</w:t>
      </w:r>
    </w:p>
    <w:p w14:paraId="06D64D84" w14:textId="77777777" w:rsidR="00381956" w:rsidRPr="00381956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</w:p>
    <w:p w14:paraId="11EA099D" w14:textId="0DCA30A2" w:rsidR="00C82FF1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</w:pP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Dostępne rozmiary opon dla 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Porsche 911 GT3 RS</w:t>
      </w:r>
      <w:r w:rsidR="00856C57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 xml:space="preserve"> to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pl-PL" w:eastAsia="pl-PL"/>
        </w:rPr>
        <w:t>:</w:t>
      </w:r>
    </w:p>
    <w:p w14:paraId="604C8B90" w14:textId="3CDA31E1" w:rsidR="00381956" w:rsidRPr="00381956" w:rsidRDefault="00381956" w:rsidP="00381956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</w:pPr>
      <w:r w:rsidRPr="00181AE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en-GB" w:eastAsia="pl-PL"/>
        </w:rPr>
        <w:t>Eagle F1 SuperSport R N0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 xml:space="preserve"> - 275/35ZR20 102Y</w:t>
      </w:r>
      <w:r w:rsidR="00A67A13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>;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 xml:space="preserve"> </w:t>
      </w:r>
      <w:r w:rsidRPr="00A67A13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eastAsia="pl-PL"/>
        </w:rPr>
        <w:t>335/30ZR21</w:t>
      </w:r>
      <w:r w:rsidR="00A72D6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eastAsia="pl-PL"/>
        </w:rPr>
        <w:t> </w:t>
      </w:r>
      <w:r w:rsidRPr="00A67A13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eastAsia="pl-PL"/>
        </w:rPr>
        <w:t>109</w:t>
      </w:r>
      <w:r w:rsidR="00A72D60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eastAsia="pl-PL"/>
        </w:rPr>
        <w:t>Y</w:t>
      </w:r>
    </w:p>
    <w:p w14:paraId="0B5F1C5D" w14:textId="64CA9913" w:rsidR="00381956" w:rsidRDefault="00381956" w:rsidP="00381956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</w:pPr>
      <w:r w:rsidRPr="00181AE5">
        <w:rPr>
          <w:rFonts w:ascii="Barlow" w:eastAsia="Times New Roman" w:hAnsi="Barlow" w:cs="Times New Roman"/>
          <w:b/>
          <w:bCs/>
          <w:color w:val="212529"/>
          <w:spacing w:val="2"/>
          <w:sz w:val="22"/>
          <w:szCs w:val="22"/>
          <w:shd w:val="clear" w:color="auto" w:fill="FFFFFF"/>
          <w:lang w:val="en-GB" w:eastAsia="pl-PL"/>
        </w:rPr>
        <w:t>Eagle F1 SuperSport RS N0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 xml:space="preserve"> - 275/35ZR20 102Y</w:t>
      </w:r>
      <w:r w:rsidR="00A67A13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 xml:space="preserve">; 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>335/30ZR21</w:t>
      </w:r>
      <w:r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> </w:t>
      </w:r>
      <w:r w:rsidRPr="00381956"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  <w:t>109Y</w:t>
      </w:r>
    </w:p>
    <w:p w14:paraId="300A1098" w14:textId="77777777" w:rsidR="00381956" w:rsidRDefault="00381956" w:rsidP="00381956">
      <w:pPr>
        <w:pStyle w:val="Akapitzlist"/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</w:pPr>
    </w:p>
    <w:p w14:paraId="52251198" w14:textId="77777777" w:rsidR="00381956" w:rsidRPr="00381956" w:rsidRDefault="00381956" w:rsidP="00381956">
      <w:pPr>
        <w:pStyle w:val="Akapitzlist"/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</w:pPr>
    </w:p>
    <w:p w14:paraId="1047FB2B" w14:textId="77777777" w:rsidR="00381956" w:rsidRPr="00381956" w:rsidRDefault="00381956" w:rsidP="00381956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212529"/>
          <w:spacing w:val="2"/>
          <w:sz w:val="22"/>
          <w:szCs w:val="22"/>
          <w:shd w:val="clear" w:color="auto" w:fill="FFFFFF"/>
          <w:lang w:val="en-GB" w:eastAsia="pl-PL"/>
        </w:rPr>
      </w:pPr>
    </w:p>
    <w:p w14:paraId="62514EBE" w14:textId="77777777" w:rsidR="00856C57" w:rsidRPr="00A72D60" w:rsidRDefault="00856C57" w:rsidP="00C61937">
      <w:pPr>
        <w:shd w:val="clear" w:color="auto" w:fill="FFFFFF"/>
        <w:spacing w:before="180" w:after="180" w:line="240" w:lineRule="auto"/>
        <w:rPr>
          <w:rFonts w:ascii="Barlow" w:hAnsi="Barlow"/>
          <w:b/>
          <w:bCs/>
        </w:rPr>
      </w:pPr>
    </w:p>
    <w:p w14:paraId="0D73E779" w14:textId="6077785C" w:rsidR="009C06D4" w:rsidRPr="009C06D4" w:rsidRDefault="008F7549" w:rsidP="00C61937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lang w:val="pl-PL"/>
        </w:rPr>
      </w:pPr>
      <w:r w:rsidRPr="00B96CAB">
        <w:rPr>
          <w:rFonts w:ascii="Barlow" w:hAnsi="Barlow"/>
          <w:b/>
          <w:bCs/>
          <w:lang w:val="pl-PL"/>
        </w:rPr>
        <w:lastRenderedPageBreak/>
        <w:t>Goodyear</w:t>
      </w:r>
    </w:p>
    <w:p w14:paraId="1679C5CC" w14:textId="03850981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7607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>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 xml:space="preserve">.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7607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AC98" w14:textId="77777777" w:rsidR="00760779" w:rsidRDefault="00760779">
      <w:pPr>
        <w:spacing w:after="0" w:line="240" w:lineRule="auto"/>
      </w:pPr>
      <w:r>
        <w:separator/>
      </w:r>
    </w:p>
    <w:p w14:paraId="138EE83D" w14:textId="77777777" w:rsidR="00760779" w:rsidRDefault="00760779"/>
  </w:endnote>
  <w:endnote w:type="continuationSeparator" w:id="0">
    <w:p w14:paraId="22EDD3BC" w14:textId="77777777" w:rsidR="00760779" w:rsidRDefault="00760779">
      <w:pPr>
        <w:spacing w:after="0" w:line="240" w:lineRule="auto"/>
      </w:pPr>
      <w:r>
        <w:continuationSeparator/>
      </w:r>
    </w:p>
    <w:p w14:paraId="18E0A5F2" w14:textId="77777777" w:rsidR="00760779" w:rsidRDefault="00760779"/>
  </w:endnote>
  <w:endnote w:type="continuationNotice" w:id="1">
    <w:p w14:paraId="3FC49EDA" w14:textId="77777777" w:rsidR="00760779" w:rsidRDefault="007607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9200" w14:textId="77777777" w:rsidR="00760779" w:rsidRDefault="00760779">
      <w:pPr>
        <w:spacing w:after="0" w:line="240" w:lineRule="auto"/>
      </w:pPr>
      <w:r>
        <w:separator/>
      </w:r>
    </w:p>
    <w:p w14:paraId="5C7AF8BE" w14:textId="77777777" w:rsidR="00760779" w:rsidRDefault="00760779"/>
  </w:footnote>
  <w:footnote w:type="continuationSeparator" w:id="0">
    <w:p w14:paraId="0BAD932E" w14:textId="77777777" w:rsidR="00760779" w:rsidRDefault="00760779">
      <w:pPr>
        <w:spacing w:after="0" w:line="240" w:lineRule="auto"/>
      </w:pPr>
      <w:r>
        <w:continuationSeparator/>
      </w:r>
    </w:p>
    <w:p w14:paraId="1CF40F60" w14:textId="77777777" w:rsidR="00760779" w:rsidRDefault="00760779"/>
  </w:footnote>
  <w:footnote w:type="continuationNotice" w:id="1">
    <w:p w14:paraId="1507B1F3" w14:textId="77777777" w:rsidR="00760779" w:rsidRDefault="007607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E5066"/>
    <w:multiLevelType w:val="hybridMultilevel"/>
    <w:tmpl w:val="4CB6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8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B5ED9"/>
    <w:multiLevelType w:val="hybridMultilevel"/>
    <w:tmpl w:val="CF0C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73796"/>
    <w:multiLevelType w:val="hybridMultilevel"/>
    <w:tmpl w:val="4704C7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930C5"/>
    <w:multiLevelType w:val="hybridMultilevel"/>
    <w:tmpl w:val="86F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4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6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B2421"/>
    <w:multiLevelType w:val="multilevel"/>
    <w:tmpl w:val="5DF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5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0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2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6"/>
  </w:num>
  <w:num w:numId="2" w16cid:durableId="1435705712">
    <w:abstractNumId w:val="37"/>
  </w:num>
  <w:num w:numId="3" w16cid:durableId="879434669">
    <w:abstractNumId w:val="34"/>
  </w:num>
  <w:num w:numId="4" w16cid:durableId="537620543">
    <w:abstractNumId w:val="11"/>
  </w:num>
  <w:num w:numId="5" w16cid:durableId="768087668">
    <w:abstractNumId w:val="43"/>
  </w:num>
  <w:num w:numId="6" w16cid:durableId="1587301427">
    <w:abstractNumId w:val="15"/>
  </w:num>
  <w:num w:numId="7" w16cid:durableId="1996763630">
    <w:abstractNumId w:val="0"/>
  </w:num>
  <w:num w:numId="8" w16cid:durableId="321586523">
    <w:abstractNumId w:val="33"/>
  </w:num>
  <w:num w:numId="9" w16cid:durableId="1742408672">
    <w:abstractNumId w:val="20"/>
  </w:num>
  <w:num w:numId="10" w16cid:durableId="443889276">
    <w:abstractNumId w:val="4"/>
  </w:num>
  <w:num w:numId="11" w16cid:durableId="1460076955">
    <w:abstractNumId w:val="29"/>
  </w:num>
  <w:num w:numId="12" w16cid:durableId="605188748">
    <w:abstractNumId w:val="7"/>
  </w:num>
  <w:num w:numId="13" w16cid:durableId="1528517899">
    <w:abstractNumId w:val="27"/>
  </w:num>
  <w:num w:numId="14" w16cid:durableId="1598514742">
    <w:abstractNumId w:val="9"/>
  </w:num>
  <w:num w:numId="15" w16cid:durableId="2116945244">
    <w:abstractNumId w:val="1"/>
  </w:num>
  <w:num w:numId="16" w16cid:durableId="229579954">
    <w:abstractNumId w:val="26"/>
  </w:num>
  <w:num w:numId="17" w16cid:durableId="1927305721">
    <w:abstractNumId w:val="1"/>
  </w:num>
  <w:num w:numId="18" w16cid:durableId="190992867">
    <w:abstractNumId w:val="10"/>
  </w:num>
  <w:num w:numId="19" w16cid:durableId="423771677">
    <w:abstractNumId w:val="35"/>
  </w:num>
  <w:num w:numId="20" w16cid:durableId="1164012689">
    <w:abstractNumId w:val="21"/>
  </w:num>
  <w:num w:numId="21" w16cid:durableId="929705062">
    <w:abstractNumId w:val="25"/>
  </w:num>
  <w:num w:numId="22" w16cid:durableId="656344671">
    <w:abstractNumId w:val="22"/>
  </w:num>
  <w:num w:numId="23" w16cid:durableId="379330098">
    <w:abstractNumId w:val="8"/>
  </w:num>
  <w:num w:numId="24" w16cid:durableId="1800995325">
    <w:abstractNumId w:val="35"/>
  </w:num>
  <w:num w:numId="25" w16cid:durableId="1093673093">
    <w:abstractNumId w:val="10"/>
  </w:num>
  <w:num w:numId="26" w16cid:durableId="1271275662">
    <w:abstractNumId w:val="39"/>
  </w:num>
  <w:num w:numId="27" w16cid:durableId="1466584764">
    <w:abstractNumId w:val="23"/>
  </w:num>
  <w:num w:numId="28" w16cid:durableId="59715611">
    <w:abstractNumId w:val="19"/>
  </w:num>
  <w:num w:numId="29" w16cid:durableId="224418266">
    <w:abstractNumId w:val="28"/>
  </w:num>
  <w:num w:numId="30" w16cid:durableId="1838618516">
    <w:abstractNumId w:val="12"/>
  </w:num>
  <w:num w:numId="31" w16cid:durableId="1100101680">
    <w:abstractNumId w:val="3"/>
  </w:num>
  <w:num w:numId="32" w16cid:durableId="1237593043">
    <w:abstractNumId w:val="6"/>
  </w:num>
  <w:num w:numId="33" w16cid:durableId="2078625265">
    <w:abstractNumId w:val="38"/>
  </w:num>
  <w:num w:numId="34" w16cid:durableId="682588423">
    <w:abstractNumId w:val="31"/>
  </w:num>
  <w:num w:numId="35" w16cid:durableId="347757146">
    <w:abstractNumId w:val="2"/>
  </w:num>
  <w:num w:numId="36" w16cid:durableId="1499610712">
    <w:abstractNumId w:val="41"/>
  </w:num>
  <w:num w:numId="37" w16cid:durableId="795483855">
    <w:abstractNumId w:val="36"/>
  </w:num>
  <w:num w:numId="38" w16cid:durableId="1158420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30"/>
  </w:num>
  <w:num w:numId="40" w16cid:durableId="977881796">
    <w:abstractNumId w:val="42"/>
  </w:num>
  <w:num w:numId="41" w16cid:durableId="1516916886">
    <w:abstractNumId w:val="24"/>
  </w:num>
  <w:num w:numId="42" w16cid:durableId="2103334146">
    <w:abstractNumId w:val="40"/>
  </w:num>
  <w:num w:numId="43" w16cid:durableId="1719817385">
    <w:abstractNumId w:val="14"/>
  </w:num>
  <w:num w:numId="44" w16cid:durableId="1176922346">
    <w:abstractNumId w:val="13"/>
  </w:num>
  <w:num w:numId="45" w16cid:durableId="964390455">
    <w:abstractNumId w:val="32"/>
  </w:num>
  <w:num w:numId="46" w16cid:durableId="1435321299">
    <w:abstractNumId w:val="17"/>
  </w:num>
  <w:num w:numId="47" w16cid:durableId="52664933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023B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595A"/>
    <w:rsid w:val="000564C0"/>
    <w:rsid w:val="00056C54"/>
    <w:rsid w:val="00057EB8"/>
    <w:rsid w:val="00063560"/>
    <w:rsid w:val="0006444D"/>
    <w:rsid w:val="000655AC"/>
    <w:rsid w:val="00066FEF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2037"/>
    <w:rsid w:val="000A44A5"/>
    <w:rsid w:val="000A58BE"/>
    <w:rsid w:val="000A667E"/>
    <w:rsid w:val="000A6FFC"/>
    <w:rsid w:val="000A79AA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4475"/>
    <w:rsid w:val="000F5315"/>
    <w:rsid w:val="000F60D0"/>
    <w:rsid w:val="001026F6"/>
    <w:rsid w:val="001032D4"/>
    <w:rsid w:val="00103518"/>
    <w:rsid w:val="001045F7"/>
    <w:rsid w:val="001049D0"/>
    <w:rsid w:val="0010529B"/>
    <w:rsid w:val="00105AE4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6FC3"/>
    <w:rsid w:val="00127987"/>
    <w:rsid w:val="001302D1"/>
    <w:rsid w:val="00130399"/>
    <w:rsid w:val="001317B8"/>
    <w:rsid w:val="00135C0B"/>
    <w:rsid w:val="00137BCF"/>
    <w:rsid w:val="00140CA8"/>
    <w:rsid w:val="00142DF6"/>
    <w:rsid w:val="00146F47"/>
    <w:rsid w:val="001529A2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5875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AE5"/>
    <w:rsid w:val="00181B5E"/>
    <w:rsid w:val="00185284"/>
    <w:rsid w:val="001859D6"/>
    <w:rsid w:val="0018703D"/>
    <w:rsid w:val="001877C7"/>
    <w:rsid w:val="00187EF1"/>
    <w:rsid w:val="001905C0"/>
    <w:rsid w:val="00191CCA"/>
    <w:rsid w:val="001926E3"/>
    <w:rsid w:val="00192A9E"/>
    <w:rsid w:val="00195F01"/>
    <w:rsid w:val="001A047D"/>
    <w:rsid w:val="001A4384"/>
    <w:rsid w:val="001A5476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0469"/>
    <w:rsid w:val="001E2EAF"/>
    <w:rsid w:val="001E3D39"/>
    <w:rsid w:val="001E4837"/>
    <w:rsid w:val="001E5E1E"/>
    <w:rsid w:val="001F429B"/>
    <w:rsid w:val="001F4B0E"/>
    <w:rsid w:val="001F50B1"/>
    <w:rsid w:val="001F6045"/>
    <w:rsid w:val="00200F41"/>
    <w:rsid w:val="002011F9"/>
    <w:rsid w:val="0020130D"/>
    <w:rsid w:val="00201C0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1721E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57BD"/>
    <w:rsid w:val="002761EA"/>
    <w:rsid w:val="0027688C"/>
    <w:rsid w:val="00276AC9"/>
    <w:rsid w:val="00276BBC"/>
    <w:rsid w:val="00277716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817"/>
    <w:rsid w:val="002B5A73"/>
    <w:rsid w:val="002B5ECA"/>
    <w:rsid w:val="002B7487"/>
    <w:rsid w:val="002C1282"/>
    <w:rsid w:val="002C12BB"/>
    <w:rsid w:val="002C1686"/>
    <w:rsid w:val="002C1836"/>
    <w:rsid w:val="002C3759"/>
    <w:rsid w:val="002C3D03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26C8"/>
    <w:rsid w:val="00305C0B"/>
    <w:rsid w:val="00306161"/>
    <w:rsid w:val="00306D33"/>
    <w:rsid w:val="00306F0A"/>
    <w:rsid w:val="0031089D"/>
    <w:rsid w:val="00311946"/>
    <w:rsid w:val="003123F8"/>
    <w:rsid w:val="003126D6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1182"/>
    <w:rsid w:val="00351278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672EF"/>
    <w:rsid w:val="003716CD"/>
    <w:rsid w:val="003722CD"/>
    <w:rsid w:val="0037310B"/>
    <w:rsid w:val="00376DC0"/>
    <w:rsid w:val="00377E03"/>
    <w:rsid w:val="00380BA2"/>
    <w:rsid w:val="00381956"/>
    <w:rsid w:val="003820D3"/>
    <w:rsid w:val="003820E1"/>
    <w:rsid w:val="00382921"/>
    <w:rsid w:val="00382A02"/>
    <w:rsid w:val="003848BA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B6720"/>
    <w:rsid w:val="003C0483"/>
    <w:rsid w:val="003C098B"/>
    <w:rsid w:val="003C09B8"/>
    <w:rsid w:val="003C1E52"/>
    <w:rsid w:val="003C7483"/>
    <w:rsid w:val="003C7EAA"/>
    <w:rsid w:val="003D058E"/>
    <w:rsid w:val="003D06E7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555D"/>
    <w:rsid w:val="003E6799"/>
    <w:rsid w:val="003E6867"/>
    <w:rsid w:val="003F2AD1"/>
    <w:rsid w:val="003F3A01"/>
    <w:rsid w:val="003F581F"/>
    <w:rsid w:val="003F5CE1"/>
    <w:rsid w:val="003F64B6"/>
    <w:rsid w:val="004006C4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17CDC"/>
    <w:rsid w:val="004202F6"/>
    <w:rsid w:val="00420D89"/>
    <w:rsid w:val="00421453"/>
    <w:rsid w:val="0042256C"/>
    <w:rsid w:val="0042297A"/>
    <w:rsid w:val="00423995"/>
    <w:rsid w:val="004302B2"/>
    <w:rsid w:val="00430A6A"/>
    <w:rsid w:val="00430BBF"/>
    <w:rsid w:val="00432641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12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59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1C7C"/>
    <w:rsid w:val="004C2BBF"/>
    <w:rsid w:val="004C46CE"/>
    <w:rsid w:val="004C5C5D"/>
    <w:rsid w:val="004C77E1"/>
    <w:rsid w:val="004D0F0C"/>
    <w:rsid w:val="004D5872"/>
    <w:rsid w:val="004D7C97"/>
    <w:rsid w:val="004E2E55"/>
    <w:rsid w:val="004E31EC"/>
    <w:rsid w:val="004E488D"/>
    <w:rsid w:val="004E5BB7"/>
    <w:rsid w:val="004F215E"/>
    <w:rsid w:val="004F48C3"/>
    <w:rsid w:val="004F6F83"/>
    <w:rsid w:val="004F72B0"/>
    <w:rsid w:val="004F7785"/>
    <w:rsid w:val="00510556"/>
    <w:rsid w:val="00511EFB"/>
    <w:rsid w:val="00512723"/>
    <w:rsid w:val="00515D85"/>
    <w:rsid w:val="005172BF"/>
    <w:rsid w:val="0052011B"/>
    <w:rsid w:val="00522633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1091"/>
    <w:rsid w:val="00542A28"/>
    <w:rsid w:val="00544AAA"/>
    <w:rsid w:val="0054579C"/>
    <w:rsid w:val="0054789A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2E7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C647E"/>
    <w:rsid w:val="005C671E"/>
    <w:rsid w:val="005D0CA3"/>
    <w:rsid w:val="005D0CBA"/>
    <w:rsid w:val="005D3150"/>
    <w:rsid w:val="005D3F8A"/>
    <w:rsid w:val="005D4DA9"/>
    <w:rsid w:val="005D506E"/>
    <w:rsid w:val="005D61EA"/>
    <w:rsid w:val="005D64EC"/>
    <w:rsid w:val="005E05A6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0E32"/>
    <w:rsid w:val="00601E29"/>
    <w:rsid w:val="00602E08"/>
    <w:rsid w:val="006052AB"/>
    <w:rsid w:val="00605629"/>
    <w:rsid w:val="0060603C"/>
    <w:rsid w:val="0060740C"/>
    <w:rsid w:val="0060784D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046"/>
    <w:rsid w:val="00635309"/>
    <w:rsid w:val="00636437"/>
    <w:rsid w:val="00637661"/>
    <w:rsid w:val="006406DA"/>
    <w:rsid w:val="00646D50"/>
    <w:rsid w:val="00647884"/>
    <w:rsid w:val="00647FD0"/>
    <w:rsid w:val="0065140C"/>
    <w:rsid w:val="00652BF5"/>
    <w:rsid w:val="00656237"/>
    <w:rsid w:val="00657462"/>
    <w:rsid w:val="00657D85"/>
    <w:rsid w:val="0066038A"/>
    <w:rsid w:val="006616FD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2F4A"/>
    <w:rsid w:val="0069306D"/>
    <w:rsid w:val="00694577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B08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37CCF"/>
    <w:rsid w:val="00741644"/>
    <w:rsid w:val="007421E5"/>
    <w:rsid w:val="0074348F"/>
    <w:rsid w:val="007456F2"/>
    <w:rsid w:val="00745BCD"/>
    <w:rsid w:val="007460FF"/>
    <w:rsid w:val="00750131"/>
    <w:rsid w:val="00750893"/>
    <w:rsid w:val="00751811"/>
    <w:rsid w:val="00752FD7"/>
    <w:rsid w:val="007535A9"/>
    <w:rsid w:val="007560A6"/>
    <w:rsid w:val="00760779"/>
    <w:rsid w:val="00760B0B"/>
    <w:rsid w:val="00762329"/>
    <w:rsid w:val="0076357D"/>
    <w:rsid w:val="0076447D"/>
    <w:rsid w:val="00764939"/>
    <w:rsid w:val="00764F28"/>
    <w:rsid w:val="00764F6B"/>
    <w:rsid w:val="007654DC"/>
    <w:rsid w:val="00765F87"/>
    <w:rsid w:val="007720A5"/>
    <w:rsid w:val="00773BC9"/>
    <w:rsid w:val="007744F3"/>
    <w:rsid w:val="007750A1"/>
    <w:rsid w:val="00775764"/>
    <w:rsid w:val="0077636E"/>
    <w:rsid w:val="00776D80"/>
    <w:rsid w:val="0077710F"/>
    <w:rsid w:val="00777110"/>
    <w:rsid w:val="00777714"/>
    <w:rsid w:val="0078114E"/>
    <w:rsid w:val="00781513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A7BDE"/>
    <w:rsid w:val="007B631D"/>
    <w:rsid w:val="007B680C"/>
    <w:rsid w:val="007B7830"/>
    <w:rsid w:val="007B7986"/>
    <w:rsid w:val="007B7FE9"/>
    <w:rsid w:val="007C0E58"/>
    <w:rsid w:val="007C0EF0"/>
    <w:rsid w:val="007C1C7B"/>
    <w:rsid w:val="007C2331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24A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11E61"/>
    <w:rsid w:val="008120F8"/>
    <w:rsid w:val="0081370F"/>
    <w:rsid w:val="00813ECD"/>
    <w:rsid w:val="008144EC"/>
    <w:rsid w:val="00817788"/>
    <w:rsid w:val="0082054F"/>
    <w:rsid w:val="00822CDA"/>
    <w:rsid w:val="008233B6"/>
    <w:rsid w:val="00824375"/>
    <w:rsid w:val="008248D8"/>
    <w:rsid w:val="008262E7"/>
    <w:rsid w:val="008319AD"/>
    <w:rsid w:val="00832F34"/>
    <w:rsid w:val="008335F2"/>
    <w:rsid w:val="00836384"/>
    <w:rsid w:val="00837E37"/>
    <w:rsid w:val="0084306C"/>
    <w:rsid w:val="0084343D"/>
    <w:rsid w:val="0085195D"/>
    <w:rsid w:val="0085262B"/>
    <w:rsid w:val="00852AD6"/>
    <w:rsid w:val="0085318F"/>
    <w:rsid w:val="008548FE"/>
    <w:rsid w:val="00856C57"/>
    <w:rsid w:val="00857B61"/>
    <w:rsid w:val="00860943"/>
    <w:rsid w:val="00865499"/>
    <w:rsid w:val="008712A4"/>
    <w:rsid w:val="00871306"/>
    <w:rsid w:val="0087143E"/>
    <w:rsid w:val="008730C3"/>
    <w:rsid w:val="008735A0"/>
    <w:rsid w:val="00874086"/>
    <w:rsid w:val="008769B6"/>
    <w:rsid w:val="00881549"/>
    <w:rsid w:val="00881F2A"/>
    <w:rsid w:val="008825A3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53B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0785B"/>
    <w:rsid w:val="00910984"/>
    <w:rsid w:val="00913B68"/>
    <w:rsid w:val="00914416"/>
    <w:rsid w:val="00914CFB"/>
    <w:rsid w:val="00915915"/>
    <w:rsid w:val="0092024D"/>
    <w:rsid w:val="00920710"/>
    <w:rsid w:val="0092400D"/>
    <w:rsid w:val="00924701"/>
    <w:rsid w:val="00925249"/>
    <w:rsid w:val="00927C6D"/>
    <w:rsid w:val="00927EFF"/>
    <w:rsid w:val="009300A7"/>
    <w:rsid w:val="009330B3"/>
    <w:rsid w:val="00933A72"/>
    <w:rsid w:val="0093412C"/>
    <w:rsid w:val="009348A4"/>
    <w:rsid w:val="0094073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2FE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0966"/>
    <w:rsid w:val="009B1912"/>
    <w:rsid w:val="009B28C0"/>
    <w:rsid w:val="009B2EED"/>
    <w:rsid w:val="009B3A0D"/>
    <w:rsid w:val="009B579C"/>
    <w:rsid w:val="009B607F"/>
    <w:rsid w:val="009B79D8"/>
    <w:rsid w:val="009C06D4"/>
    <w:rsid w:val="009C1B69"/>
    <w:rsid w:val="009C2056"/>
    <w:rsid w:val="009C229E"/>
    <w:rsid w:val="009C4F69"/>
    <w:rsid w:val="009D021B"/>
    <w:rsid w:val="009D0EB7"/>
    <w:rsid w:val="009D12E6"/>
    <w:rsid w:val="009D2324"/>
    <w:rsid w:val="009D6973"/>
    <w:rsid w:val="009D7F79"/>
    <w:rsid w:val="009E0421"/>
    <w:rsid w:val="009E0468"/>
    <w:rsid w:val="009E4788"/>
    <w:rsid w:val="009F0C94"/>
    <w:rsid w:val="009F1035"/>
    <w:rsid w:val="009F1800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5E44"/>
    <w:rsid w:val="00A07024"/>
    <w:rsid w:val="00A075CF"/>
    <w:rsid w:val="00A140B4"/>
    <w:rsid w:val="00A15353"/>
    <w:rsid w:val="00A22B2B"/>
    <w:rsid w:val="00A23B78"/>
    <w:rsid w:val="00A24370"/>
    <w:rsid w:val="00A27402"/>
    <w:rsid w:val="00A274B2"/>
    <w:rsid w:val="00A27F8A"/>
    <w:rsid w:val="00A30239"/>
    <w:rsid w:val="00A310BF"/>
    <w:rsid w:val="00A314FB"/>
    <w:rsid w:val="00A338DF"/>
    <w:rsid w:val="00A34135"/>
    <w:rsid w:val="00A3520E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47F9D"/>
    <w:rsid w:val="00A51FFF"/>
    <w:rsid w:val="00A552FF"/>
    <w:rsid w:val="00A56677"/>
    <w:rsid w:val="00A568D5"/>
    <w:rsid w:val="00A60A20"/>
    <w:rsid w:val="00A61714"/>
    <w:rsid w:val="00A61FD5"/>
    <w:rsid w:val="00A6687B"/>
    <w:rsid w:val="00A67A13"/>
    <w:rsid w:val="00A723EE"/>
    <w:rsid w:val="00A72D60"/>
    <w:rsid w:val="00A75474"/>
    <w:rsid w:val="00A76651"/>
    <w:rsid w:val="00A8032C"/>
    <w:rsid w:val="00A80FB4"/>
    <w:rsid w:val="00A81275"/>
    <w:rsid w:val="00A81A01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53BD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6076"/>
    <w:rsid w:val="00AB741E"/>
    <w:rsid w:val="00AB7747"/>
    <w:rsid w:val="00AB7791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E49A5"/>
    <w:rsid w:val="00AE73FD"/>
    <w:rsid w:val="00AF026E"/>
    <w:rsid w:val="00AF15CE"/>
    <w:rsid w:val="00B01825"/>
    <w:rsid w:val="00B025E5"/>
    <w:rsid w:val="00B04A4E"/>
    <w:rsid w:val="00B10002"/>
    <w:rsid w:val="00B10EFE"/>
    <w:rsid w:val="00B11BF8"/>
    <w:rsid w:val="00B13C4D"/>
    <w:rsid w:val="00B14586"/>
    <w:rsid w:val="00B14BE7"/>
    <w:rsid w:val="00B15F4A"/>
    <w:rsid w:val="00B17640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2F6D"/>
    <w:rsid w:val="00B5398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174B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1E7F"/>
    <w:rsid w:val="00B92094"/>
    <w:rsid w:val="00B939B8"/>
    <w:rsid w:val="00B947DB"/>
    <w:rsid w:val="00B953A9"/>
    <w:rsid w:val="00B9658F"/>
    <w:rsid w:val="00B96CAB"/>
    <w:rsid w:val="00B973F7"/>
    <w:rsid w:val="00BA0D34"/>
    <w:rsid w:val="00BA0D56"/>
    <w:rsid w:val="00BA1C61"/>
    <w:rsid w:val="00BA36EB"/>
    <w:rsid w:val="00BB164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187B"/>
    <w:rsid w:val="00BF2E13"/>
    <w:rsid w:val="00BF5CF0"/>
    <w:rsid w:val="00BF759B"/>
    <w:rsid w:val="00BF7F30"/>
    <w:rsid w:val="00C019B8"/>
    <w:rsid w:val="00C03261"/>
    <w:rsid w:val="00C0504A"/>
    <w:rsid w:val="00C052C0"/>
    <w:rsid w:val="00C071C0"/>
    <w:rsid w:val="00C10E52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0EE9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1937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2FF1"/>
    <w:rsid w:val="00C8570E"/>
    <w:rsid w:val="00C857A2"/>
    <w:rsid w:val="00C902B0"/>
    <w:rsid w:val="00C91221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E7C01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39AF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6D5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DF5A8F"/>
    <w:rsid w:val="00E014AC"/>
    <w:rsid w:val="00E02B87"/>
    <w:rsid w:val="00E044EB"/>
    <w:rsid w:val="00E04874"/>
    <w:rsid w:val="00E04CB5"/>
    <w:rsid w:val="00E1125C"/>
    <w:rsid w:val="00E14AD9"/>
    <w:rsid w:val="00E17564"/>
    <w:rsid w:val="00E17B40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682"/>
    <w:rsid w:val="00E42838"/>
    <w:rsid w:val="00E47806"/>
    <w:rsid w:val="00E50A7A"/>
    <w:rsid w:val="00E5197E"/>
    <w:rsid w:val="00E52ACF"/>
    <w:rsid w:val="00E52DD7"/>
    <w:rsid w:val="00E53943"/>
    <w:rsid w:val="00E54EDF"/>
    <w:rsid w:val="00E55DE5"/>
    <w:rsid w:val="00E56FC4"/>
    <w:rsid w:val="00E579CD"/>
    <w:rsid w:val="00E57D38"/>
    <w:rsid w:val="00E62875"/>
    <w:rsid w:val="00E638C2"/>
    <w:rsid w:val="00E65F3F"/>
    <w:rsid w:val="00E66276"/>
    <w:rsid w:val="00E6714E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23E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135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7063"/>
    <w:rsid w:val="00EE714D"/>
    <w:rsid w:val="00EF00E3"/>
    <w:rsid w:val="00EF05E5"/>
    <w:rsid w:val="00EF1AB7"/>
    <w:rsid w:val="00EF28D1"/>
    <w:rsid w:val="00EF2FB4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35370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AFE"/>
    <w:rsid w:val="00F81E93"/>
    <w:rsid w:val="00F90394"/>
    <w:rsid w:val="00F908F9"/>
    <w:rsid w:val="00F9166E"/>
    <w:rsid w:val="00F91BA5"/>
    <w:rsid w:val="00F93126"/>
    <w:rsid w:val="00F939AC"/>
    <w:rsid w:val="00F9455E"/>
    <w:rsid w:val="00F94754"/>
    <w:rsid w:val="00F953C7"/>
    <w:rsid w:val="00F9572F"/>
    <w:rsid w:val="00F96953"/>
    <w:rsid w:val="00F97D40"/>
    <w:rsid w:val="00FA0AED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B7128"/>
    <w:rsid w:val="00FC2029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4E12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2024-03-18T12:22:00Z</cp:lastPrinted>
  <dcterms:created xsi:type="dcterms:W3CDTF">2024-04-03T10:54:00Z</dcterms:created>
  <dcterms:modified xsi:type="dcterms:W3CDTF">2024-04-04T07:35:00Z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